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4962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D356B2" w:rsidRPr="00B12C18" w:rsidTr="009859EB">
        <w:tc>
          <w:tcPr>
            <w:tcW w:w="4962" w:type="dxa"/>
          </w:tcPr>
          <w:p w:rsidR="009859EB" w:rsidRPr="006B54C7" w:rsidRDefault="009859EB" w:rsidP="00985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№1</w:t>
            </w:r>
          </w:p>
          <w:p w:rsidR="009859EB" w:rsidRDefault="009859EB" w:rsidP="009859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C7">
              <w:rPr>
                <w:rFonts w:ascii="Times New Roman" w:hAnsi="Times New Roman" w:cs="Times New Roman"/>
                <w:sz w:val="26"/>
                <w:szCs w:val="26"/>
              </w:rPr>
              <w:t>к протоколу</w:t>
            </w:r>
            <w:r w:rsidR="0066637D">
              <w:rPr>
                <w:rFonts w:ascii="Times New Roman" w:hAnsi="Times New Roman" w:cs="Times New Roman"/>
                <w:sz w:val="26"/>
                <w:szCs w:val="26"/>
              </w:rPr>
              <w:t xml:space="preserve"> №1 от 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66637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66637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B54C7">
              <w:rPr>
                <w:rFonts w:ascii="Times New Roman" w:hAnsi="Times New Roman" w:cs="Times New Roman"/>
                <w:sz w:val="26"/>
                <w:szCs w:val="26"/>
              </w:rPr>
              <w:t xml:space="preserve"> заседания Общественного совета</w:t>
            </w:r>
            <w:r w:rsidRPr="00B463BB">
              <w:rPr>
                <w:rFonts w:ascii="Times New Roman" w:hAnsi="Times New Roman" w:cs="Times New Roman"/>
                <w:sz w:val="26"/>
                <w:szCs w:val="26"/>
              </w:rPr>
              <w:t xml:space="preserve"> по улучшению инвестиционного климата муниципального образования </w:t>
            </w:r>
            <w:proofErr w:type="spellStart"/>
            <w:r w:rsidRPr="00B463BB">
              <w:rPr>
                <w:rFonts w:ascii="Times New Roman" w:hAnsi="Times New Roman" w:cs="Times New Roman"/>
                <w:sz w:val="26"/>
                <w:szCs w:val="26"/>
              </w:rPr>
              <w:t>Сорочинский</w:t>
            </w:r>
            <w:proofErr w:type="spellEnd"/>
            <w:r w:rsidRPr="00B463BB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463BB">
              <w:rPr>
                <w:rFonts w:ascii="Times New Roman" w:hAnsi="Times New Roman" w:cs="Times New Roman"/>
                <w:sz w:val="26"/>
                <w:szCs w:val="26"/>
              </w:rPr>
              <w:t>Оренбургской области</w:t>
            </w:r>
            <w:r w:rsidRPr="006B54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356B2" w:rsidRPr="00B12C18" w:rsidRDefault="00D356B2" w:rsidP="00B100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6ADF" w:rsidRPr="00B12C18" w:rsidRDefault="008E0433" w:rsidP="00CD1906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sz w:val="26"/>
          <w:szCs w:val="26"/>
        </w:rPr>
      </w:pPr>
      <w:r w:rsidRPr="00B12C18">
        <w:rPr>
          <w:rFonts w:ascii="Times New Roman" w:hAnsi="Times New Roman" w:cs="Times New Roman"/>
          <w:sz w:val="26"/>
          <w:szCs w:val="26"/>
        </w:rPr>
        <w:t>Итоги ин</w:t>
      </w:r>
      <w:r w:rsidR="0037753B" w:rsidRPr="00B12C18">
        <w:rPr>
          <w:rFonts w:ascii="Times New Roman" w:hAnsi="Times New Roman" w:cs="Times New Roman"/>
          <w:sz w:val="26"/>
          <w:szCs w:val="26"/>
        </w:rPr>
        <w:t>в</w:t>
      </w:r>
      <w:r w:rsidR="00862A65">
        <w:rPr>
          <w:rFonts w:ascii="Times New Roman" w:hAnsi="Times New Roman" w:cs="Times New Roman"/>
          <w:sz w:val="26"/>
          <w:szCs w:val="26"/>
        </w:rPr>
        <w:t>естиционной деятельности за 202</w:t>
      </w:r>
      <w:r w:rsidR="000469CC">
        <w:rPr>
          <w:rFonts w:ascii="Times New Roman" w:hAnsi="Times New Roman" w:cs="Times New Roman"/>
          <w:sz w:val="26"/>
          <w:szCs w:val="26"/>
        </w:rPr>
        <w:t>2</w:t>
      </w:r>
      <w:r w:rsidRPr="00B12C18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32335C" w:rsidRPr="00B12C18" w:rsidRDefault="0032335C" w:rsidP="008E0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054F0" w:rsidRPr="008A4252" w:rsidRDefault="004054F0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Главное направление работы администрации 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городского округа – создание благоприятного инвестиционного климата с целью привлечения инвестиций в интересах устойчивого социально-экономического развития городского округа и получение дополнительных доходов в бюджет городского округа.</w:t>
      </w:r>
    </w:p>
    <w:p w:rsidR="00FC6ADF" w:rsidRPr="008A4252" w:rsidRDefault="000469CC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2022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 году достигнуты определенные успехи:</w:t>
      </w:r>
    </w:p>
    <w:p w:rsidR="00AD2F22" w:rsidRPr="008A4252" w:rsidRDefault="00AD2F22" w:rsidP="00235B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По итогам конкурса «Лидер экономики Оренбургской области» в номинации «Лучшее муниципальное образование» городской округ признан </w:t>
      </w:r>
      <w:r w:rsidR="000469CC">
        <w:rPr>
          <w:rFonts w:ascii="Times New Roman" w:hAnsi="Times New Roman" w:cs="Times New Roman"/>
          <w:sz w:val="26"/>
          <w:szCs w:val="26"/>
        </w:rPr>
        <w:t xml:space="preserve">победителем </w:t>
      </w:r>
      <w:r w:rsidRPr="008A4252">
        <w:rPr>
          <w:rFonts w:ascii="Times New Roman" w:hAnsi="Times New Roman" w:cs="Times New Roman"/>
          <w:sz w:val="26"/>
          <w:szCs w:val="26"/>
        </w:rPr>
        <w:t>конкурса.</w:t>
      </w:r>
    </w:p>
    <w:p w:rsidR="00AD2F22" w:rsidRPr="008A4252" w:rsidRDefault="000469CC" w:rsidP="00235B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итогам проведения в 2022</w:t>
      </w:r>
      <w:r w:rsidR="00AD2F22" w:rsidRPr="008A4252">
        <w:rPr>
          <w:rFonts w:ascii="Times New Roman" w:hAnsi="Times New Roman" w:cs="Times New Roman"/>
          <w:sz w:val="26"/>
          <w:szCs w:val="26"/>
        </w:rPr>
        <w:t xml:space="preserve"> году Рейтинга состояния инвестиционного климата в муниципальных образованиях Оренбургской области </w:t>
      </w:r>
      <w:proofErr w:type="spellStart"/>
      <w:r w:rsidR="00AD2F22" w:rsidRPr="008A4252">
        <w:rPr>
          <w:rFonts w:ascii="Times New Roman" w:hAnsi="Times New Roman" w:cs="Times New Roman"/>
          <w:sz w:val="26"/>
          <w:szCs w:val="26"/>
        </w:rPr>
        <w:t>Сор</w:t>
      </w:r>
      <w:r>
        <w:rPr>
          <w:rFonts w:ascii="Times New Roman" w:hAnsi="Times New Roman" w:cs="Times New Roman"/>
          <w:sz w:val="26"/>
          <w:szCs w:val="26"/>
        </w:rPr>
        <w:t>очинский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городской округ занял 1</w:t>
      </w:r>
      <w:r w:rsidR="00AD2F22" w:rsidRPr="008A4252">
        <w:rPr>
          <w:rFonts w:ascii="Times New Roman" w:hAnsi="Times New Roman" w:cs="Times New Roman"/>
          <w:sz w:val="26"/>
          <w:szCs w:val="26"/>
        </w:rPr>
        <w:t xml:space="preserve"> место и вошел в десятку лидеров Оренбуржья.</w:t>
      </w:r>
    </w:p>
    <w:p w:rsidR="00AD2F22" w:rsidRPr="008A4252" w:rsidRDefault="00AD2F22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По итогам</w:t>
      </w:r>
      <w:hyperlink r:id="rId7" w:history="1">
        <w:r w:rsidRPr="008A4252">
          <w:rPr>
            <w:rStyle w:val="a8"/>
            <w:rFonts w:ascii="Times New Roman" w:hAnsi="Times New Roman" w:cs="Times New Roman"/>
            <w:sz w:val="26"/>
            <w:szCs w:val="26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gramStart"/>
        <w:r w:rsidRPr="008A425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  <w:shd w:val="clear" w:color="auto" w:fill="FFFFFF"/>
          </w:rPr>
          <w:t>рейтинга качества осуществления оценки регулирующего воздействия проектов муниципальных нормативных правовых актов</w:t>
        </w:r>
        <w:proofErr w:type="gramEnd"/>
        <w:r w:rsidRPr="008A425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  <w:shd w:val="clear" w:color="auto" w:fill="FFFFFF"/>
          </w:rPr>
          <w:t xml:space="preserve"> и экспертизы муниципальных нормативных правовых актов в муниципальных образованиях Оренбургской области  в 202</w:t>
        </w:r>
        <w:r w:rsidR="000469CC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  <w:shd w:val="clear" w:color="auto" w:fill="FFFFFF"/>
          </w:rPr>
          <w:t>2</w:t>
        </w:r>
        <w:r w:rsidRPr="008A425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  <w:shd w:val="clear" w:color="auto" w:fill="FFFFFF"/>
          </w:rPr>
          <w:t xml:space="preserve"> году</w:t>
        </w:r>
      </w:hyperlink>
      <w:r w:rsidRPr="008A42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Сорочинскому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городскому округу присвоен </w:t>
      </w:r>
      <w:r w:rsidR="000469CC">
        <w:rPr>
          <w:rFonts w:ascii="Times New Roman" w:hAnsi="Times New Roman" w:cs="Times New Roman"/>
          <w:sz w:val="26"/>
          <w:szCs w:val="26"/>
        </w:rPr>
        <w:t>хороший</w:t>
      </w:r>
      <w:r w:rsidRPr="008A4252">
        <w:rPr>
          <w:rFonts w:ascii="Times New Roman" w:hAnsi="Times New Roman" w:cs="Times New Roman"/>
          <w:sz w:val="26"/>
          <w:szCs w:val="26"/>
        </w:rPr>
        <w:t xml:space="preserve"> уровень.</w:t>
      </w:r>
    </w:p>
    <w:p w:rsidR="00FC6ADF" w:rsidRPr="008A4252" w:rsidRDefault="00FC6ADF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Эк</w:t>
      </w:r>
      <w:r w:rsidR="0037753B" w:rsidRPr="008A4252">
        <w:rPr>
          <w:rFonts w:ascii="Times New Roman" w:hAnsi="Times New Roman" w:cs="Times New Roman"/>
          <w:sz w:val="26"/>
          <w:szCs w:val="26"/>
        </w:rPr>
        <w:t>ономика городского округа в 202</w:t>
      </w:r>
      <w:r w:rsidR="000469CC">
        <w:rPr>
          <w:rFonts w:ascii="Times New Roman" w:hAnsi="Times New Roman" w:cs="Times New Roman"/>
          <w:sz w:val="26"/>
          <w:szCs w:val="26"/>
        </w:rPr>
        <w:t>2</w:t>
      </w:r>
      <w:r w:rsidRPr="008A425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20751" w:rsidRPr="008A4252">
        <w:rPr>
          <w:rFonts w:ascii="Times New Roman" w:hAnsi="Times New Roman" w:cs="Times New Roman"/>
          <w:sz w:val="26"/>
          <w:szCs w:val="26"/>
        </w:rPr>
        <w:t>развивалась достаточно устойчиво</w:t>
      </w:r>
      <w:r w:rsidRPr="008A4252">
        <w:rPr>
          <w:rFonts w:ascii="Times New Roman" w:hAnsi="Times New Roman" w:cs="Times New Roman"/>
          <w:sz w:val="26"/>
          <w:szCs w:val="26"/>
        </w:rPr>
        <w:t>:</w:t>
      </w:r>
    </w:p>
    <w:p w:rsidR="008A4252" w:rsidRDefault="008A4252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Основу экономического потенциала городского округа составляют предприятия:</w:t>
      </w:r>
      <w:r w:rsidR="00794C1A">
        <w:rPr>
          <w:rFonts w:ascii="Times New Roman" w:hAnsi="Times New Roman" w:cs="Times New Roman"/>
          <w:sz w:val="26"/>
          <w:szCs w:val="26"/>
        </w:rPr>
        <w:t xml:space="preserve"> </w:t>
      </w:r>
      <w:r w:rsidRPr="008A4252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маслоэкстракционный завод», ООО Мясокомбинат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>», ООО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элеватор», ООО «Терминал Сервис», РИТС №1 ПАО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Оренбургнефть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>», ООО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хлебокомбинат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>», которые являются основными налогоплательщиками в бюджет и сельскохозяйственные предприятия: ООО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Бурдыгинское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>», ООО «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Сборовское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>», ИП Черемисина И.В., ИП Митин А.А., ИП Туров В.Н., ИП Овчинников О.П.</w:t>
      </w:r>
    </w:p>
    <w:p w:rsidR="008A4252" w:rsidRPr="008A4252" w:rsidRDefault="00FC6ADF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Объем отгруженных товаров собственного производства, выполненных работ и услуг в действующих ценах составил </w:t>
      </w:r>
      <w:r w:rsidR="005A78FC">
        <w:rPr>
          <w:rFonts w:ascii="Times New Roman" w:hAnsi="Times New Roman" w:cs="Times New Roman"/>
          <w:sz w:val="26"/>
          <w:szCs w:val="26"/>
        </w:rPr>
        <w:t>8 161,9</w:t>
      </w:r>
      <w:r w:rsidR="008A4252" w:rsidRPr="008A4252">
        <w:rPr>
          <w:rFonts w:ascii="Times New Roman" w:hAnsi="Times New Roman" w:cs="Times New Roman"/>
          <w:sz w:val="26"/>
          <w:szCs w:val="26"/>
        </w:rPr>
        <w:t xml:space="preserve"> </w:t>
      </w:r>
      <w:r w:rsidR="0037753B" w:rsidRPr="008A4252">
        <w:rPr>
          <w:rFonts w:ascii="Times New Roman" w:hAnsi="Times New Roman" w:cs="Times New Roman"/>
          <w:sz w:val="26"/>
          <w:szCs w:val="26"/>
        </w:rPr>
        <w:t>млн. рублей. Индекс промышленного производства составил</w:t>
      </w:r>
      <w:r w:rsidR="009C634A" w:rsidRPr="008A4252">
        <w:rPr>
          <w:rFonts w:ascii="Times New Roman" w:hAnsi="Times New Roman" w:cs="Times New Roman"/>
          <w:sz w:val="26"/>
          <w:szCs w:val="26"/>
        </w:rPr>
        <w:t xml:space="preserve"> 1</w:t>
      </w:r>
      <w:r w:rsidR="005A78FC">
        <w:rPr>
          <w:rFonts w:ascii="Times New Roman" w:hAnsi="Times New Roman" w:cs="Times New Roman"/>
          <w:sz w:val="26"/>
          <w:szCs w:val="26"/>
        </w:rPr>
        <w:t>00,1</w:t>
      </w:r>
      <w:r w:rsidR="008C5EBE" w:rsidRPr="008A4252">
        <w:rPr>
          <w:rFonts w:ascii="Times New Roman" w:hAnsi="Times New Roman" w:cs="Times New Roman"/>
          <w:sz w:val="26"/>
          <w:szCs w:val="26"/>
        </w:rPr>
        <w:t>% к уровню</w:t>
      </w:r>
      <w:r w:rsidRPr="008A4252">
        <w:rPr>
          <w:rFonts w:ascii="Times New Roman" w:hAnsi="Times New Roman" w:cs="Times New Roman"/>
          <w:sz w:val="26"/>
          <w:szCs w:val="26"/>
        </w:rPr>
        <w:t xml:space="preserve"> прошлого года.</w:t>
      </w:r>
    </w:p>
    <w:p w:rsidR="008A4252" w:rsidRPr="008A4252" w:rsidRDefault="00CF17BA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Объем продукции сельского хозяйства составил </w:t>
      </w:r>
      <w:r w:rsidR="00817724" w:rsidRPr="008A4252">
        <w:rPr>
          <w:rFonts w:ascii="Times New Roman" w:hAnsi="Times New Roman" w:cs="Times New Roman"/>
          <w:sz w:val="26"/>
          <w:szCs w:val="26"/>
        </w:rPr>
        <w:t>2</w:t>
      </w:r>
      <w:r w:rsidR="005A78FC">
        <w:rPr>
          <w:rFonts w:ascii="Times New Roman" w:hAnsi="Times New Roman" w:cs="Times New Roman"/>
          <w:sz w:val="26"/>
          <w:szCs w:val="26"/>
        </w:rPr>
        <w:t> 208,3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 млн. рублей</w:t>
      </w:r>
      <w:r w:rsidR="0037753B" w:rsidRPr="008A4252">
        <w:rPr>
          <w:rFonts w:ascii="Times New Roman" w:hAnsi="Times New Roman" w:cs="Times New Roman"/>
          <w:sz w:val="26"/>
          <w:szCs w:val="26"/>
        </w:rPr>
        <w:t>. Индекс продукции сельского хозяйства</w:t>
      </w:r>
      <w:r w:rsidR="009C634A" w:rsidRPr="008A4252">
        <w:rPr>
          <w:rFonts w:ascii="Times New Roman" w:hAnsi="Times New Roman" w:cs="Times New Roman"/>
          <w:sz w:val="26"/>
          <w:szCs w:val="26"/>
        </w:rPr>
        <w:t xml:space="preserve"> составил</w:t>
      </w:r>
      <w:r w:rsidR="005A78FC">
        <w:rPr>
          <w:rFonts w:ascii="Times New Roman" w:hAnsi="Times New Roman" w:cs="Times New Roman"/>
          <w:sz w:val="26"/>
          <w:szCs w:val="26"/>
        </w:rPr>
        <w:t xml:space="preserve"> 137,1 % к 2021</w:t>
      </w:r>
      <w:r w:rsidR="00E02D4E" w:rsidRPr="008A4252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8A4252" w:rsidRPr="008A4252" w:rsidRDefault="00CF17BA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Обеспечение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 электр</w:t>
      </w:r>
      <w:r w:rsidR="004C788D" w:rsidRPr="008A4252">
        <w:rPr>
          <w:rFonts w:ascii="Times New Roman" w:hAnsi="Times New Roman" w:cs="Times New Roman"/>
          <w:sz w:val="26"/>
          <w:szCs w:val="26"/>
        </w:rPr>
        <w:t>ической энергией</w:t>
      </w:r>
      <w:r w:rsidR="00FC6ADF" w:rsidRPr="008A4252">
        <w:rPr>
          <w:rFonts w:ascii="Times New Roman" w:hAnsi="Times New Roman" w:cs="Times New Roman"/>
          <w:sz w:val="26"/>
          <w:szCs w:val="26"/>
        </w:rPr>
        <w:t>, газ</w:t>
      </w:r>
      <w:r w:rsidR="004C788D" w:rsidRPr="008A4252">
        <w:rPr>
          <w:rFonts w:ascii="Times New Roman" w:hAnsi="Times New Roman" w:cs="Times New Roman"/>
          <w:sz w:val="26"/>
          <w:szCs w:val="26"/>
        </w:rPr>
        <w:t xml:space="preserve">ом и паром, кондиционирование воздуха – </w:t>
      </w:r>
      <w:r w:rsidR="0039472B">
        <w:rPr>
          <w:rFonts w:ascii="Times New Roman" w:hAnsi="Times New Roman" w:cs="Times New Roman"/>
          <w:sz w:val="26"/>
          <w:szCs w:val="26"/>
        </w:rPr>
        <w:t>2 144,4</w:t>
      </w:r>
      <w:r w:rsidR="009C634A" w:rsidRPr="008A4252">
        <w:rPr>
          <w:rFonts w:ascii="Times New Roman" w:hAnsi="Times New Roman" w:cs="Times New Roman"/>
          <w:sz w:val="26"/>
          <w:szCs w:val="26"/>
        </w:rPr>
        <w:t xml:space="preserve"> млн. рублей или </w:t>
      </w:r>
      <w:r w:rsidR="0039472B">
        <w:rPr>
          <w:rFonts w:ascii="Times New Roman" w:hAnsi="Times New Roman" w:cs="Times New Roman"/>
          <w:sz w:val="26"/>
          <w:szCs w:val="26"/>
        </w:rPr>
        <w:t>101</w:t>
      </w:r>
      <w:r w:rsidR="008A4252" w:rsidRPr="008A4252">
        <w:rPr>
          <w:rFonts w:ascii="Times New Roman" w:hAnsi="Times New Roman" w:cs="Times New Roman"/>
          <w:sz w:val="26"/>
          <w:szCs w:val="26"/>
        </w:rPr>
        <w:t>,5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 % к 20</w:t>
      </w:r>
      <w:r w:rsidR="0039472B">
        <w:rPr>
          <w:rFonts w:ascii="Times New Roman" w:hAnsi="Times New Roman" w:cs="Times New Roman"/>
          <w:sz w:val="26"/>
          <w:szCs w:val="26"/>
        </w:rPr>
        <w:t>21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8A4252" w:rsidRPr="008A4252" w:rsidRDefault="00E6044C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Согласно проведенной оценке р</w:t>
      </w:r>
      <w:r w:rsidR="00CF17BA" w:rsidRPr="008A4252">
        <w:rPr>
          <w:rFonts w:ascii="Times New Roman" w:hAnsi="Times New Roman" w:cs="Times New Roman"/>
          <w:sz w:val="26"/>
          <w:szCs w:val="26"/>
        </w:rPr>
        <w:t xml:space="preserve">озничный товарооборот составил </w:t>
      </w:r>
      <w:r w:rsidR="0006795C" w:rsidRPr="008A4252">
        <w:rPr>
          <w:rFonts w:ascii="Times New Roman" w:hAnsi="Times New Roman" w:cs="Times New Roman"/>
          <w:sz w:val="26"/>
          <w:szCs w:val="26"/>
        </w:rPr>
        <w:t>4</w:t>
      </w:r>
      <w:r w:rsidR="00537674">
        <w:rPr>
          <w:rFonts w:ascii="Times New Roman" w:hAnsi="Times New Roman" w:cs="Times New Roman"/>
          <w:sz w:val="26"/>
          <w:szCs w:val="26"/>
        </w:rPr>
        <w:t> 891,8 млн. рублей или 100,2</w:t>
      </w:r>
      <w:r w:rsidR="00CF17BA" w:rsidRPr="008A4252">
        <w:rPr>
          <w:rFonts w:ascii="Times New Roman" w:hAnsi="Times New Roman" w:cs="Times New Roman"/>
          <w:sz w:val="26"/>
          <w:szCs w:val="26"/>
        </w:rPr>
        <w:t xml:space="preserve"> 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% </w:t>
      </w:r>
      <w:r w:rsidR="0006795C" w:rsidRPr="008A4252">
        <w:rPr>
          <w:rFonts w:ascii="Times New Roman" w:hAnsi="Times New Roman" w:cs="Times New Roman"/>
          <w:sz w:val="26"/>
          <w:szCs w:val="26"/>
        </w:rPr>
        <w:t xml:space="preserve">(в сопоставимых ценах) </w:t>
      </w:r>
      <w:r w:rsidR="00FC6ADF" w:rsidRPr="008A4252">
        <w:rPr>
          <w:rFonts w:ascii="Times New Roman" w:hAnsi="Times New Roman" w:cs="Times New Roman"/>
          <w:sz w:val="26"/>
          <w:szCs w:val="26"/>
        </w:rPr>
        <w:t>к 20</w:t>
      </w:r>
      <w:r w:rsidR="00537674">
        <w:rPr>
          <w:rFonts w:ascii="Times New Roman" w:hAnsi="Times New Roman" w:cs="Times New Roman"/>
          <w:sz w:val="26"/>
          <w:szCs w:val="26"/>
        </w:rPr>
        <w:t>21</w:t>
      </w:r>
      <w:r w:rsidR="00FC6ADF" w:rsidRPr="008A4252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8A4252" w:rsidRPr="008A4252" w:rsidRDefault="00FC6ADF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Оборот общест</w:t>
      </w:r>
      <w:r w:rsidR="00E6044C" w:rsidRPr="008A4252">
        <w:rPr>
          <w:rFonts w:ascii="Times New Roman" w:hAnsi="Times New Roman" w:cs="Times New Roman"/>
          <w:sz w:val="26"/>
          <w:szCs w:val="26"/>
        </w:rPr>
        <w:t>в</w:t>
      </w:r>
      <w:r w:rsidR="00537674">
        <w:rPr>
          <w:rFonts w:ascii="Times New Roman" w:hAnsi="Times New Roman" w:cs="Times New Roman"/>
          <w:sz w:val="26"/>
          <w:szCs w:val="26"/>
        </w:rPr>
        <w:t>енного питания – 128,5</w:t>
      </w:r>
      <w:r w:rsidR="0006795C" w:rsidRPr="008A4252">
        <w:rPr>
          <w:rFonts w:ascii="Times New Roman" w:hAnsi="Times New Roman" w:cs="Times New Roman"/>
          <w:sz w:val="26"/>
          <w:szCs w:val="26"/>
        </w:rPr>
        <w:t xml:space="preserve"> млн. </w:t>
      </w:r>
      <w:r w:rsidR="00537674">
        <w:rPr>
          <w:rFonts w:ascii="Times New Roman" w:hAnsi="Times New Roman" w:cs="Times New Roman"/>
          <w:sz w:val="26"/>
          <w:szCs w:val="26"/>
        </w:rPr>
        <w:t>рублей или 100,3</w:t>
      </w:r>
      <w:r w:rsidR="005520B6" w:rsidRPr="008A4252">
        <w:rPr>
          <w:rFonts w:ascii="Times New Roman" w:hAnsi="Times New Roman" w:cs="Times New Roman"/>
          <w:sz w:val="26"/>
          <w:szCs w:val="26"/>
        </w:rPr>
        <w:t xml:space="preserve"> % </w:t>
      </w:r>
      <w:r w:rsidR="0006795C" w:rsidRPr="008A4252">
        <w:rPr>
          <w:rFonts w:ascii="Times New Roman" w:hAnsi="Times New Roman" w:cs="Times New Roman"/>
          <w:sz w:val="26"/>
          <w:szCs w:val="26"/>
        </w:rPr>
        <w:t xml:space="preserve">(в сопоставимых ценах) </w:t>
      </w:r>
      <w:r w:rsidR="005520B6" w:rsidRPr="008A4252">
        <w:rPr>
          <w:rFonts w:ascii="Times New Roman" w:hAnsi="Times New Roman" w:cs="Times New Roman"/>
          <w:sz w:val="26"/>
          <w:szCs w:val="26"/>
        </w:rPr>
        <w:t xml:space="preserve">к </w:t>
      </w:r>
      <w:r w:rsidR="00537674">
        <w:rPr>
          <w:rFonts w:ascii="Times New Roman" w:hAnsi="Times New Roman" w:cs="Times New Roman"/>
          <w:sz w:val="26"/>
          <w:szCs w:val="26"/>
        </w:rPr>
        <w:t>2021</w:t>
      </w:r>
      <w:r w:rsidRPr="008A4252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8A4252" w:rsidRPr="008A4252" w:rsidRDefault="00FC6ADF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Среднемесячная номинальная начисленная заработная плата </w:t>
      </w:r>
      <w:r w:rsidR="00E02D4E" w:rsidRPr="008A4252">
        <w:rPr>
          <w:rFonts w:ascii="Times New Roman" w:hAnsi="Times New Roman" w:cs="Times New Roman"/>
          <w:sz w:val="26"/>
          <w:szCs w:val="26"/>
        </w:rPr>
        <w:t xml:space="preserve">по наблюдаемому кругу предприятий и </w:t>
      </w:r>
      <w:r w:rsidR="00FE5064" w:rsidRPr="008A4252">
        <w:rPr>
          <w:rFonts w:ascii="Times New Roman" w:hAnsi="Times New Roman" w:cs="Times New Roman"/>
          <w:sz w:val="26"/>
          <w:szCs w:val="26"/>
        </w:rPr>
        <w:t xml:space="preserve">организаций </w:t>
      </w:r>
      <w:r w:rsidR="0042361B" w:rsidRPr="008A4252">
        <w:rPr>
          <w:rFonts w:ascii="Times New Roman" w:hAnsi="Times New Roman" w:cs="Times New Roman"/>
          <w:sz w:val="26"/>
          <w:szCs w:val="26"/>
        </w:rPr>
        <w:t>сос</w:t>
      </w:r>
      <w:r w:rsidR="00CF17BA" w:rsidRPr="008A4252">
        <w:rPr>
          <w:rFonts w:ascii="Times New Roman" w:hAnsi="Times New Roman" w:cs="Times New Roman"/>
          <w:sz w:val="26"/>
          <w:szCs w:val="26"/>
        </w:rPr>
        <w:t xml:space="preserve">тавила </w:t>
      </w:r>
      <w:r w:rsidR="00537674">
        <w:rPr>
          <w:rFonts w:ascii="Times New Roman" w:hAnsi="Times New Roman" w:cs="Times New Roman"/>
          <w:sz w:val="26"/>
          <w:szCs w:val="26"/>
        </w:rPr>
        <w:t>37 201,9 руб. или 109% к 2021</w:t>
      </w:r>
      <w:r w:rsidR="009B6829" w:rsidRPr="008A4252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8A4252" w:rsidRPr="008A4252" w:rsidRDefault="008A4252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A4252" w:rsidRPr="008A4252" w:rsidRDefault="00D91960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A4252">
        <w:rPr>
          <w:rFonts w:ascii="Times New Roman" w:hAnsi="Times New Roman" w:cs="Times New Roman"/>
          <w:sz w:val="26"/>
          <w:szCs w:val="26"/>
          <w:shd w:val="clear" w:color="auto" w:fill="FFFFFF"/>
        </w:rPr>
        <w:t>Динамичное развитие территории невозможно без привлечения инвестиций.</w:t>
      </w:r>
    </w:p>
    <w:p w:rsidR="00E12D98" w:rsidRPr="008A4252" w:rsidRDefault="00E12D98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8A4252">
        <w:rPr>
          <w:rFonts w:ascii="Times New Roman" w:hAnsi="Times New Roman" w:cs="Times New Roman"/>
          <w:color w:val="000000"/>
          <w:sz w:val="26"/>
          <w:szCs w:val="26"/>
        </w:rPr>
        <w:t>На развитие экономики и социальной сферы предприятиями и организациями всех форм собственности направлено инвестиций в основной капитал в объеме</w:t>
      </w:r>
      <w:r w:rsidRPr="008A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8A4252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1</w:t>
      </w:r>
      <w:r w:rsidR="00B34ED2">
        <w:rPr>
          <w:rFonts w:ascii="Times New Roman" w:hAnsi="Times New Roman" w:cs="Times New Roman"/>
          <w:sz w:val="26"/>
          <w:szCs w:val="26"/>
          <w:shd w:val="clear" w:color="auto" w:fill="FFFFFF"/>
        </w:rPr>
        <w:t> 084,5 млн. руб., что составляет 68,3</w:t>
      </w:r>
      <w:r w:rsidRPr="008A4252">
        <w:rPr>
          <w:rFonts w:ascii="Times New Roman" w:hAnsi="Times New Roman" w:cs="Times New Roman"/>
          <w:sz w:val="26"/>
          <w:szCs w:val="26"/>
          <w:shd w:val="clear" w:color="auto" w:fill="FFFFFF"/>
        </w:rPr>
        <w:t>% (в сопоставимых ценах) к 202</w:t>
      </w:r>
      <w:r w:rsidR="00B34ED2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 w:rsidRPr="008A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8A4252">
        <w:rPr>
          <w:rFonts w:ascii="Times New Roman" w:hAnsi="Times New Roman" w:cs="Times New Roman"/>
          <w:sz w:val="26"/>
          <w:szCs w:val="26"/>
        </w:rPr>
        <w:t>году.</w:t>
      </w:r>
    </w:p>
    <w:p w:rsidR="00E12D98" w:rsidRPr="008A4252" w:rsidRDefault="00E12D98" w:rsidP="00235BC0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8A4252">
        <w:rPr>
          <w:sz w:val="26"/>
          <w:szCs w:val="26"/>
        </w:rPr>
        <w:t xml:space="preserve">Инвестиции были направлены в основные средства </w:t>
      </w:r>
      <w:proofErr w:type="spellStart"/>
      <w:r w:rsidRPr="008A4252">
        <w:rPr>
          <w:sz w:val="26"/>
          <w:szCs w:val="26"/>
        </w:rPr>
        <w:t>Сорочинскими</w:t>
      </w:r>
      <w:proofErr w:type="spellEnd"/>
      <w:r w:rsidRPr="008A4252">
        <w:rPr>
          <w:sz w:val="26"/>
          <w:szCs w:val="26"/>
        </w:rPr>
        <w:t xml:space="preserve"> КЭС филиала ГУП «ОКЭС», ООО «</w:t>
      </w:r>
      <w:proofErr w:type="spellStart"/>
      <w:r w:rsidRPr="008A4252">
        <w:rPr>
          <w:sz w:val="26"/>
          <w:szCs w:val="26"/>
        </w:rPr>
        <w:t>Сорочинский</w:t>
      </w:r>
      <w:proofErr w:type="spellEnd"/>
      <w:r w:rsidRPr="008A4252">
        <w:rPr>
          <w:sz w:val="26"/>
          <w:szCs w:val="26"/>
        </w:rPr>
        <w:t xml:space="preserve"> МЭЗ», ООО «</w:t>
      </w:r>
      <w:proofErr w:type="spellStart"/>
      <w:r w:rsidRPr="008A4252">
        <w:rPr>
          <w:sz w:val="26"/>
          <w:szCs w:val="26"/>
        </w:rPr>
        <w:t>Сорочинский</w:t>
      </w:r>
      <w:proofErr w:type="spellEnd"/>
      <w:r w:rsidRPr="008A4252">
        <w:rPr>
          <w:sz w:val="26"/>
          <w:szCs w:val="26"/>
        </w:rPr>
        <w:t xml:space="preserve"> элеватор», ООО «</w:t>
      </w:r>
      <w:proofErr w:type="gramStart"/>
      <w:r w:rsidRPr="008A4252">
        <w:rPr>
          <w:sz w:val="26"/>
          <w:szCs w:val="26"/>
        </w:rPr>
        <w:t>Роста-Терминал</w:t>
      </w:r>
      <w:proofErr w:type="gramEnd"/>
      <w:r w:rsidRPr="008A4252">
        <w:rPr>
          <w:sz w:val="26"/>
          <w:szCs w:val="26"/>
        </w:rPr>
        <w:t>», ТОСП «</w:t>
      </w:r>
      <w:proofErr w:type="spellStart"/>
      <w:r w:rsidRPr="008A4252">
        <w:rPr>
          <w:sz w:val="26"/>
          <w:szCs w:val="26"/>
        </w:rPr>
        <w:t>Новомет</w:t>
      </w:r>
      <w:proofErr w:type="spellEnd"/>
      <w:r w:rsidRPr="008A4252">
        <w:rPr>
          <w:sz w:val="26"/>
          <w:szCs w:val="26"/>
        </w:rPr>
        <w:t>-Юг</w:t>
      </w:r>
      <w:bookmarkEnd w:id="0"/>
      <w:r w:rsidRPr="008A4252">
        <w:rPr>
          <w:sz w:val="26"/>
          <w:szCs w:val="26"/>
        </w:rPr>
        <w:t>» АО «</w:t>
      </w:r>
      <w:proofErr w:type="spellStart"/>
      <w:r w:rsidRPr="008A4252">
        <w:rPr>
          <w:sz w:val="26"/>
          <w:szCs w:val="26"/>
        </w:rPr>
        <w:t>Новомет</w:t>
      </w:r>
      <w:proofErr w:type="spellEnd"/>
      <w:r w:rsidRPr="008A4252">
        <w:rPr>
          <w:sz w:val="26"/>
          <w:szCs w:val="26"/>
        </w:rPr>
        <w:t>-Пермь» и др.</w:t>
      </w:r>
    </w:p>
    <w:p w:rsidR="00E12D98" w:rsidRPr="007B3823" w:rsidRDefault="00E12D98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За </w:t>
      </w:r>
      <w:r w:rsidR="00B34ED2" w:rsidRPr="007B3823">
        <w:rPr>
          <w:rFonts w:ascii="Times New Roman" w:hAnsi="Times New Roman" w:cs="Times New Roman"/>
          <w:sz w:val="26"/>
          <w:szCs w:val="26"/>
        </w:rPr>
        <w:t>счет бюджетных инвестиций в 2022</w:t>
      </w:r>
      <w:r w:rsidRPr="007B3823">
        <w:rPr>
          <w:rFonts w:ascii="Times New Roman" w:hAnsi="Times New Roman" w:cs="Times New Roman"/>
          <w:sz w:val="26"/>
          <w:szCs w:val="26"/>
        </w:rPr>
        <w:t xml:space="preserve"> году реализованы мероприятия и проекты: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- Капитальный ремонт КНС №9, </w:t>
      </w:r>
      <w:proofErr w:type="gramStart"/>
      <w:r w:rsidRPr="007B3823">
        <w:rPr>
          <w:rFonts w:ascii="Times New Roman" w:hAnsi="Times New Roman" w:cs="Times New Roman"/>
          <w:sz w:val="26"/>
          <w:szCs w:val="26"/>
        </w:rPr>
        <w:t>расположенной</w:t>
      </w:r>
      <w:proofErr w:type="gramEnd"/>
      <w:r w:rsidRPr="007B3823">
        <w:rPr>
          <w:rFonts w:ascii="Times New Roman" w:hAnsi="Times New Roman" w:cs="Times New Roman"/>
          <w:sz w:val="26"/>
          <w:szCs w:val="26"/>
        </w:rPr>
        <w:t xml:space="preserve"> по адресу: Оренбургская область, г. Сорочинск, ул. Зеленая, №25К;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>- Капитальный ремонт сетей водоотведения, расположенных по ул. Ворошилова от д. №16 до д. №2, далее по ул. Фурманова д. №72 в г. Сорочинске Оренбургской области;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- Капитальный ремонт КНС №2, </w:t>
      </w:r>
      <w:proofErr w:type="gramStart"/>
      <w:r w:rsidRPr="007B3823">
        <w:rPr>
          <w:rFonts w:ascii="Times New Roman" w:hAnsi="Times New Roman" w:cs="Times New Roman"/>
          <w:sz w:val="26"/>
          <w:szCs w:val="26"/>
        </w:rPr>
        <w:t>расположенной</w:t>
      </w:r>
      <w:proofErr w:type="gramEnd"/>
      <w:r w:rsidRPr="007B3823">
        <w:rPr>
          <w:rFonts w:ascii="Times New Roman" w:hAnsi="Times New Roman" w:cs="Times New Roman"/>
          <w:sz w:val="26"/>
          <w:szCs w:val="26"/>
        </w:rPr>
        <w:t xml:space="preserve"> по адресу: Оренбургская область, г. Сорочинск, ул. Есенина, №14А;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- Капитальный ремонт ПС-1, </w:t>
      </w:r>
      <w:proofErr w:type="gramStart"/>
      <w:r w:rsidRPr="007B3823">
        <w:rPr>
          <w:rFonts w:ascii="Times New Roman" w:hAnsi="Times New Roman" w:cs="Times New Roman"/>
          <w:sz w:val="26"/>
          <w:szCs w:val="26"/>
        </w:rPr>
        <w:t>расположенной</w:t>
      </w:r>
      <w:proofErr w:type="gramEnd"/>
      <w:r w:rsidRPr="007B3823">
        <w:rPr>
          <w:rFonts w:ascii="Times New Roman" w:hAnsi="Times New Roman" w:cs="Times New Roman"/>
          <w:sz w:val="26"/>
          <w:szCs w:val="26"/>
        </w:rPr>
        <w:t xml:space="preserve"> по адресу: Оренбургская область, г. Сорочинск, ул. 8 Марта, 54 «К»;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- Котел наружного размещения мощностью 0,08 МВт для теплоснабжения здания сельского дома культуры по адресу: Оренбургская область, </w:t>
      </w:r>
      <w:proofErr w:type="spellStart"/>
      <w:r w:rsidRPr="007B3823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7B3823">
        <w:rPr>
          <w:rFonts w:ascii="Times New Roman" w:hAnsi="Times New Roman" w:cs="Times New Roman"/>
          <w:sz w:val="26"/>
          <w:szCs w:val="26"/>
        </w:rPr>
        <w:t xml:space="preserve"> городской округ, с. </w:t>
      </w:r>
      <w:proofErr w:type="spellStart"/>
      <w:r w:rsidRPr="007B3823">
        <w:rPr>
          <w:rFonts w:ascii="Times New Roman" w:hAnsi="Times New Roman" w:cs="Times New Roman"/>
          <w:sz w:val="26"/>
          <w:szCs w:val="26"/>
        </w:rPr>
        <w:t>Бурдыгино</w:t>
      </w:r>
      <w:proofErr w:type="spellEnd"/>
      <w:r w:rsidRPr="007B3823">
        <w:rPr>
          <w:rFonts w:ascii="Times New Roman" w:hAnsi="Times New Roman" w:cs="Times New Roman"/>
          <w:sz w:val="26"/>
          <w:szCs w:val="26"/>
        </w:rPr>
        <w:t>, ул. Центральная, д. 95 «К»;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- Котел наружного размещения мощностью 0,3 МВт для теплоснабжения зданий школы, детского сада и амбулатории по адресу: Оренбургская область, </w:t>
      </w:r>
      <w:proofErr w:type="spellStart"/>
      <w:r w:rsidRPr="007B3823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7B3823">
        <w:rPr>
          <w:rFonts w:ascii="Times New Roman" w:hAnsi="Times New Roman" w:cs="Times New Roman"/>
          <w:sz w:val="26"/>
          <w:szCs w:val="26"/>
        </w:rPr>
        <w:t xml:space="preserve"> городской округ, с. </w:t>
      </w:r>
      <w:proofErr w:type="spellStart"/>
      <w:r w:rsidRPr="007B3823">
        <w:rPr>
          <w:rFonts w:ascii="Times New Roman" w:hAnsi="Times New Roman" w:cs="Times New Roman"/>
          <w:sz w:val="26"/>
          <w:szCs w:val="26"/>
        </w:rPr>
        <w:t>Бурдыгино</w:t>
      </w:r>
      <w:proofErr w:type="spellEnd"/>
      <w:r w:rsidRPr="007B3823">
        <w:rPr>
          <w:rFonts w:ascii="Times New Roman" w:hAnsi="Times New Roman" w:cs="Times New Roman"/>
          <w:sz w:val="26"/>
          <w:szCs w:val="26"/>
        </w:rPr>
        <w:t>, ул. Школьная, 1 «К»;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Roboto Condensed" w:hAnsi="Roboto Condensed"/>
          <w:sz w:val="26"/>
          <w:szCs w:val="26"/>
        </w:rPr>
      </w:pPr>
      <w:r w:rsidRPr="007B3823">
        <w:rPr>
          <w:sz w:val="26"/>
          <w:szCs w:val="26"/>
        </w:rPr>
        <w:t xml:space="preserve">- </w:t>
      </w:r>
      <w:r w:rsidRPr="007B3823">
        <w:rPr>
          <w:rFonts w:ascii="Roboto Condensed" w:hAnsi="Roboto Condensed"/>
          <w:sz w:val="26"/>
          <w:szCs w:val="26"/>
        </w:rPr>
        <w:t>Капитальный ремонт водопроводной сети протяженностью 6201,5 м.</w:t>
      </w:r>
    </w:p>
    <w:p w:rsidR="00B34ED2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В 2022 году в городском округе введено 14155 кв. метров жилья, что составляет 91,8% к 2021 году. </w:t>
      </w:r>
    </w:p>
    <w:p w:rsidR="00E12D98" w:rsidRPr="007B3823" w:rsidRDefault="00B34ED2" w:rsidP="007B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23">
        <w:rPr>
          <w:rFonts w:ascii="Times New Roman" w:hAnsi="Times New Roman" w:cs="Times New Roman"/>
          <w:sz w:val="26"/>
          <w:szCs w:val="26"/>
        </w:rPr>
        <w:t xml:space="preserve">Всего введено в действие индивидуальными застройщиками 82 дома (82 квартиры) площадью 11918 кв. метров, из них в сельской местности 5 домов (квартир), площадью 451 кв. метров. Введено 2 </w:t>
      </w:r>
      <w:proofErr w:type="gramStart"/>
      <w:r w:rsidRPr="007B3823">
        <w:rPr>
          <w:rFonts w:ascii="Times New Roman" w:hAnsi="Times New Roman" w:cs="Times New Roman"/>
          <w:sz w:val="26"/>
          <w:szCs w:val="26"/>
        </w:rPr>
        <w:t>многоквартирных</w:t>
      </w:r>
      <w:proofErr w:type="gramEnd"/>
      <w:r w:rsidRPr="007B3823">
        <w:rPr>
          <w:rFonts w:ascii="Times New Roman" w:hAnsi="Times New Roman" w:cs="Times New Roman"/>
          <w:sz w:val="26"/>
          <w:szCs w:val="26"/>
        </w:rPr>
        <w:t xml:space="preserve"> дома</w:t>
      </w:r>
      <w:r w:rsidR="00E12D98" w:rsidRPr="007B3823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E12D98" w:rsidRPr="008A4252" w:rsidRDefault="00E12D98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На территории городского округа реализуются инвестиционные проекты хозяйствующих субъектов:</w:t>
      </w:r>
    </w:p>
    <w:p w:rsidR="00E12D98" w:rsidRPr="008A4252" w:rsidRDefault="007B3823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12D98" w:rsidRPr="008A4252">
        <w:rPr>
          <w:rFonts w:ascii="Times New Roman" w:hAnsi="Times New Roman" w:cs="Times New Roman"/>
          <w:sz w:val="26"/>
          <w:szCs w:val="26"/>
        </w:rPr>
        <w:t xml:space="preserve">. Реконструкция птицефабрики в пос. </w:t>
      </w:r>
      <w:proofErr w:type="spellStart"/>
      <w:r w:rsidR="00E12D98" w:rsidRPr="008A4252">
        <w:rPr>
          <w:rFonts w:ascii="Times New Roman" w:hAnsi="Times New Roman" w:cs="Times New Roman"/>
          <w:sz w:val="26"/>
          <w:szCs w:val="26"/>
        </w:rPr>
        <w:t>Родинский</w:t>
      </w:r>
      <w:proofErr w:type="spellEnd"/>
      <w:r w:rsidR="00E12D98" w:rsidRPr="008A4252">
        <w:rPr>
          <w:rFonts w:ascii="Times New Roman" w:hAnsi="Times New Roman" w:cs="Times New Roman"/>
          <w:sz w:val="26"/>
          <w:szCs w:val="26"/>
        </w:rPr>
        <w:t>. Инициатор проекта - «ООО Оренбург3». Объем инвестиций - 300,0 млн. руб.</w:t>
      </w:r>
    </w:p>
    <w:p w:rsidR="00E12D98" w:rsidRPr="008A4252" w:rsidRDefault="00E12D98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 В результате реализации инвестиционного проекта будет создано 60 рабочих мест.</w:t>
      </w:r>
    </w:p>
    <w:p w:rsidR="00A44606" w:rsidRPr="008A4252" w:rsidRDefault="00135467" w:rsidP="00235B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2022</w:t>
      </w:r>
      <w:r w:rsidR="00A44606" w:rsidRPr="008A4252">
        <w:rPr>
          <w:rFonts w:ascii="Times New Roman" w:hAnsi="Times New Roman" w:cs="Times New Roman"/>
          <w:color w:val="000000"/>
          <w:sz w:val="26"/>
          <w:szCs w:val="26"/>
        </w:rPr>
        <w:t xml:space="preserve"> год</w:t>
      </w:r>
      <w:r w:rsidR="00F2475C" w:rsidRPr="008A4252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A44606" w:rsidRPr="008A42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2475C" w:rsidRPr="008A4252">
        <w:rPr>
          <w:rFonts w:ascii="Times New Roman" w:hAnsi="Times New Roman" w:cs="Times New Roman"/>
          <w:color w:val="000000"/>
          <w:sz w:val="26"/>
          <w:szCs w:val="26"/>
        </w:rPr>
        <w:t>продолжилась</w:t>
      </w:r>
      <w:r w:rsidR="00A44606" w:rsidRPr="008A4252">
        <w:rPr>
          <w:rFonts w:ascii="Times New Roman" w:hAnsi="Times New Roman" w:cs="Times New Roman"/>
          <w:color w:val="000000"/>
          <w:sz w:val="26"/>
          <w:szCs w:val="26"/>
        </w:rPr>
        <w:t xml:space="preserve"> реализаци</w:t>
      </w:r>
      <w:r w:rsidR="00F2475C" w:rsidRPr="008A4252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A44606" w:rsidRPr="008A4252">
        <w:rPr>
          <w:rFonts w:ascii="Times New Roman" w:hAnsi="Times New Roman" w:cs="Times New Roman"/>
          <w:color w:val="000000"/>
          <w:sz w:val="26"/>
          <w:szCs w:val="26"/>
        </w:rPr>
        <w:t xml:space="preserve"> национальных проектов</w:t>
      </w:r>
      <w:r w:rsidR="00451050" w:rsidRPr="008A425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5D707D" w:rsidRPr="008A42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 xml:space="preserve">Общая сумма средств, выделенных на финансирование мероприятий региональных проектов, в муниципальном образовании </w:t>
      </w:r>
      <w:proofErr w:type="spellStart"/>
      <w:r w:rsidRPr="00135467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135467">
        <w:rPr>
          <w:rFonts w:ascii="Times New Roman" w:hAnsi="Times New Roman" w:cs="Times New Roman"/>
          <w:sz w:val="26"/>
          <w:szCs w:val="26"/>
        </w:rPr>
        <w:t xml:space="preserve"> городской округ в 2022 году составляет 1</w:t>
      </w:r>
      <w:r>
        <w:rPr>
          <w:rFonts w:ascii="Times New Roman" w:hAnsi="Times New Roman" w:cs="Times New Roman"/>
          <w:sz w:val="26"/>
          <w:szCs w:val="26"/>
        </w:rPr>
        <w:t xml:space="preserve">9 943,0 тыс. руб., в том числе 16185,1 тыс. руб. </w:t>
      </w:r>
      <w:r w:rsidRPr="00135467">
        <w:rPr>
          <w:rFonts w:ascii="Times New Roman" w:hAnsi="Times New Roman" w:cs="Times New Roman"/>
          <w:sz w:val="26"/>
          <w:szCs w:val="26"/>
        </w:rPr>
        <w:t xml:space="preserve">из федерального бюджета, 2 706,3 тыс. руб. из областного бюджета, 1051,6 тыс. руб. из местного бюджета. 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Кассовые расходы по состоянию на 01.01.2023 года составили 19 942,9 тыс. руб.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 xml:space="preserve">В 2022 году муниципальное образование </w:t>
      </w:r>
      <w:proofErr w:type="spellStart"/>
      <w:r w:rsidRPr="00135467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135467">
        <w:rPr>
          <w:rFonts w:ascii="Times New Roman" w:hAnsi="Times New Roman" w:cs="Times New Roman"/>
          <w:sz w:val="26"/>
          <w:szCs w:val="26"/>
        </w:rPr>
        <w:t xml:space="preserve"> городской округ участвует в реализации следующих мероприятий региональных проектов:</w:t>
      </w:r>
    </w:p>
    <w:p w:rsidR="00135467" w:rsidRPr="00135467" w:rsidRDefault="00135467" w:rsidP="001354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1. Национальный проект «Образование»: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1.1. В рамках регионального проекта «Успех каждого ребенка» в отчетном году было предусмотрено 2 517,7 тыс. руб., в том числе 331,8 тыс. руб. из федерального бюджета, 1934,1 тыс. руб. из областного бюджета и 251,8 тыс. руб. из местного бюджета. Кассовые расходы на 01.01.2023 года составили 2 517,6 тыс. руб.</w:t>
      </w:r>
    </w:p>
    <w:p w:rsidR="00135467" w:rsidRPr="00135467" w:rsidRDefault="00135467" w:rsidP="001354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В рамках проекта «Успех каждого ребенка» проведен капитальный ремонт спортивного зала в МАОУ «СОШ №3» имени Героя Советского Союза И.А. Акимова.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lastRenderedPageBreak/>
        <w:t>1.2. В рамках регионального проекта «Патриотическое воспитание граждан в Российской Федерации» в отчетном году предусмотрено 1 128,9 тыс. руб., в том числе 1 083,7 тыс. руб. из федерального бюджета, 45,2 тыс. руб. из областного бюджета. Кассовые расходы на 01.01.2023 года  составили 1128,9 тыс. руб.</w:t>
      </w:r>
    </w:p>
    <w:p w:rsidR="00135467" w:rsidRPr="00135467" w:rsidRDefault="00135467" w:rsidP="001354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5467">
        <w:rPr>
          <w:rFonts w:ascii="Times New Roman" w:hAnsi="Times New Roman" w:cs="Times New Roman"/>
          <w:sz w:val="26"/>
          <w:szCs w:val="26"/>
        </w:rPr>
        <w:t>В рамках проекта «Патриотическое воспитание граждан в Российской Федерации» проведены мероприятия по обеспечению деятельности советников директора по воспитанию и взаимодействию в общеобразовательных организациях с детскими общественными объединениями.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2. Национальный проект «Жилье и городская среда»: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2.1. В рамках регионального проекта «Формирование комфортной городской среды» было предусмотрено 15 100,6 тыс. руб., в том числе 13 771,8 тыс. руб. из федерального бюджета, 573,8 тыс. руб. из областного бюджета и  755,0 тыс. руб. из местного бюджета. Кассовые расходы на 01.01.2023 года составили 15 100,6 тыс. руб.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 xml:space="preserve">В рамках проекта «Формирование комфортной городской среды» проведено благоустройство общественной территории «Парк имени Легостаева» в г. Сорочинске, ул. Достоевского, 1 «П». 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3. Национальный проект «Культура»: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3.1. В рамках регионального проекта «Цифровая культура» было предусмотрено 300 тыс. руб., в том числе 300 тыс. руб. из федерального бюджета. Кассовые расходы по состоянию на 01.01.2023 года составили 300 тыс. руб.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 xml:space="preserve">В рамках проекта «Цифровая культура»  создан виртуальный концертный зал  в МБДОУ ДШИ «Лира». 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4. Национальный проект «Демография»: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4.1. В рамках регионального проекта «Спорт - норма жизни» было предусмотрено приобретение спортивного инвентаря на сумму 895,8 тыс. руб., в том числе 697,8 тыс. руб. из федерального бюджета, 153,2 тыс. руб. из областного бюджета и 44,8 тыс. руб. из местного бюджета. Кассовые расходы по состоянию на 01.01.2023 года составили 895,8 тыс. руб.</w:t>
      </w:r>
    </w:p>
    <w:p w:rsidR="00135467" w:rsidRPr="00135467" w:rsidRDefault="00135467" w:rsidP="0013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467">
        <w:rPr>
          <w:rFonts w:ascii="Times New Roman" w:hAnsi="Times New Roman" w:cs="Times New Roman"/>
          <w:sz w:val="26"/>
          <w:szCs w:val="26"/>
        </w:rPr>
        <w:t>В рамках регионального проекта «Спорт - норма жизни» приобретен спортивный инвентарь для МБУ «СШОР по настольному теннису имени А.С. Николаева».</w:t>
      </w:r>
    </w:p>
    <w:p w:rsidR="00CE1DE1" w:rsidRPr="008A4252" w:rsidRDefault="00CE1DE1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proofErr w:type="gramStart"/>
      <w:r w:rsidRPr="008A4252">
        <w:rPr>
          <w:rFonts w:ascii="Times New Roman" w:hAnsi="Times New Roman" w:cs="Times New Roman"/>
          <w:spacing w:val="1"/>
          <w:sz w:val="26"/>
          <w:szCs w:val="26"/>
        </w:rPr>
        <w:t xml:space="preserve">В рамках реализации мероприятий приоритетного проекта Оренбургской области «Вовлечение жителей муниципальных образований Оренбургской области в процесс выбора и реализации проектов развития общественной инфраструктуры, основанных на местных инициативах», реализовано 6 проектов по </w:t>
      </w:r>
      <w:r w:rsidRPr="008A4252">
        <w:rPr>
          <w:rFonts w:ascii="Times New Roman" w:hAnsi="Times New Roman" w:cs="Times New Roman"/>
          <w:color w:val="000000"/>
          <w:sz w:val="26"/>
          <w:szCs w:val="26"/>
        </w:rPr>
        <w:t>инициативному бюджетированию: осуществлено ограждение территории кладбищ в селах</w:t>
      </w:r>
      <w:r w:rsidRPr="008A4252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8A4252">
        <w:rPr>
          <w:rFonts w:ascii="Times New Roman" w:hAnsi="Times New Roman" w:cs="Times New Roman"/>
          <w:spacing w:val="1"/>
          <w:sz w:val="26"/>
          <w:szCs w:val="26"/>
        </w:rPr>
        <w:t>Надежденка</w:t>
      </w:r>
      <w:proofErr w:type="spellEnd"/>
      <w:r w:rsidRPr="008A4252">
        <w:rPr>
          <w:rFonts w:ascii="Times New Roman" w:hAnsi="Times New Roman" w:cs="Times New Roman"/>
          <w:spacing w:val="1"/>
          <w:sz w:val="26"/>
          <w:szCs w:val="26"/>
        </w:rPr>
        <w:t xml:space="preserve">, Михайловка Первая, с Покровка, Никольское, </w:t>
      </w:r>
      <w:proofErr w:type="spellStart"/>
      <w:r w:rsidRPr="008A4252">
        <w:rPr>
          <w:rFonts w:ascii="Times New Roman" w:hAnsi="Times New Roman" w:cs="Times New Roman"/>
          <w:spacing w:val="1"/>
          <w:sz w:val="26"/>
          <w:szCs w:val="26"/>
        </w:rPr>
        <w:t>Сборовский</w:t>
      </w:r>
      <w:proofErr w:type="spellEnd"/>
      <w:r w:rsidRPr="008A4252">
        <w:rPr>
          <w:rFonts w:ascii="Times New Roman" w:hAnsi="Times New Roman" w:cs="Times New Roman"/>
          <w:spacing w:val="1"/>
          <w:sz w:val="26"/>
          <w:szCs w:val="26"/>
        </w:rPr>
        <w:t xml:space="preserve">, </w:t>
      </w:r>
      <w:proofErr w:type="spellStart"/>
      <w:r w:rsidRPr="008A4252">
        <w:rPr>
          <w:rFonts w:ascii="Times New Roman" w:hAnsi="Times New Roman" w:cs="Times New Roman"/>
          <w:spacing w:val="1"/>
          <w:sz w:val="26"/>
          <w:szCs w:val="26"/>
        </w:rPr>
        <w:t>Первокрасное</w:t>
      </w:r>
      <w:proofErr w:type="spellEnd"/>
      <w:r w:rsidRPr="008A4252">
        <w:rPr>
          <w:rFonts w:ascii="Times New Roman" w:hAnsi="Times New Roman" w:cs="Times New Roman"/>
          <w:spacing w:val="1"/>
          <w:sz w:val="26"/>
          <w:szCs w:val="26"/>
        </w:rPr>
        <w:t xml:space="preserve"> на сумму 3,2 млн. руб.</w:t>
      </w:r>
      <w:proofErr w:type="gramEnd"/>
    </w:p>
    <w:p w:rsidR="00CE6F2C" w:rsidRPr="008A4252" w:rsidRDefault="00C05F9B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Администрацией городского округа создаются условия, чтобы потенциальным инвесторам было выгодно и комфортно работать и развивать свой бизнес на территории 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городского округа.</w:t>
      </w:r>
    </w:p>
    <w:p w:rsidR="00CE6F2C" w:rsidRPr="008A4252" w:rsidRDefault="00D555FF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Нормативными</w:t>
      </w:r>
      <w:r w:rsidR="007F18AC" w:rsidRPr="008A4252">
        <w:rPr>
          <w:rFonts w:ascii="Times New Roman" w:hAnsi="Times New Roman" w:cs="Times New Roman"/>
          <w:sz w:val="26"/>
          <w:szCs w:val="26"/>
        </w:rPr>
        <w:t xml:space="preserve"> правовыми актами </w:t>
      </w:r>
      <w:proofErr w:type="spellStart"/>
      <w:r w:rsidR="007F18AC" w:rsidRPr="008A4252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="007F18AC" w:rsidRPr="008A4252">
        <w:rPr>
          <w:rFonts w:ascii="Times New Roman" w:hAnsi="Times New Roman" w:cs="Times New Roman"/>
          <w:sz w:val="26"/>
          <w:szCs w:val="26"/>
        </w:rPr>
        <w:t xml:space="preserve"> городского округа предусмотрены меры поддержки</w:t>
      </w:r>
      <w:r w:rsidR="007F63F1" w:rsidRPr="008A4252">
        <w:rPr>
          <w:rFonts w:ascii="Times New Roman" w:hAnsi="Times New Roman" w:cs="Times New Roman"/>
          <w:sz w:val="26"/>
          <w:szCs w:val="26"/>
        </w:rPr>
        <w:t xml:space="preserve"> субъектам инвестиционной деятельности</w:t>
      </w:r>
      <w:r w:rsidR="007F18AC" w:rsidRPr="008A4252">
        <w:rPr>
          <w:rFonts w:ascii="Times New Roman" w:hAnsi="Times New Roman" w:cs="Times New Roman"/>
          <w:sz w:val="26"/>
          <w:szCs w:val="26"/>
        </w:rPr>
        <w:t>:</w:t>
      </w:r>
    </w:p>
    <w:p w:rsidR="00CE6F2C" w:rsidRPr="008A4252" w:rsidRDefault="007F18AC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-предоставление льготы по земельному налогу в отношении земельных участков, расположенных на территории городского округа, находящихся в собственности субъекта инвестиционной деятельности, на которых реализуются и (или) планируются к реализации инвестиционные проекты, которым присвоен статус приоритетного инвестиционного проекта городского округа с объемом инвестиций не менее 50,0 млн. руб.;</w:t>
      </w:r>
    </w:p>
    <w:p w:rsidR="00CE6F2C" w:rsidRPr="008A4252" w:rsidRDefault="007F18AC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-</w:t>
      </w:r>
      <w:r w:rsidR="00794C1A">
        <w:rPr>
          <w:rFonts w:ascii="Times New Roman" w:hAnsi="Times New Roman" w:cs="Times New Roman"/>
          <w:sz w:val="26"/>
          <w:szCs w:val="26"/>
        </w:rPr>
        <w:t xml:space="preserve"> </w:t>
      </w:r>
      <w:r w:rsidRPr="008A4252">
        <w:rPr>
          <w:rFonts w:ascii="Times New Roman" w:hAnsi="Times New Roman" w:cs="Times New Roman"/>
          <w:sz w:val="26"/>
          <w:szCs w:val="26"/>
        </w:rPr>
        <w:t>информационная поддержка;</w:t>
      </w:r>
    </w:p>
    <w:p w:rsidR="00CE6F2C" w:rsidRPr="008A4252" w:rsidRDefault="00CE6F2C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 </w:t>
      </w:r>
      <w:r w:rsidR="007F18AC" w:rsidRPr="008A4252">
        <w:rPr>
          <w:rFonts w:ascii="Times New Roman" w:hAnsi="Times New Roman" w:cs="Times New Roman"/>
          <w:sz w:val="26"/>
          <w:szCs w:val="26"/>
        </w:rPr>
        <w:t>-консультационная поддержка;</w:t>
      </w:r>
    </w:p>
    <w:p w:rsidR="00CE6F2C" w:rsidRPr="008A4252" w:rsidRDefault="007F18AC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- сопровождение инвестиционного проекта по принципу одного окна.</w:t>
      </w:r>
    </w:p>
    <w:p w:rsidR="00CE6F2C" w:rsidRPr="008A4252" w:rsidRDefault="00592F42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В 202</w:t>
      </w:r>
      <w:r w:rsidR="00150F7A">
        <w:rPr>
          <w:rFonts w:ascii="Times New Roman" w:hAnsi="Times New Roman" w:cs="Times New Roman"/>
          <w:sz w:val="26"/>
          <w:szCs w:val="26"/>
        </w:rPr>
        <w:t>2</w:t>
      </w:r>
      <w:r w:rsidR="00D555FF" w:rsidRPr="008A4252">
        <w:rPr>
          <w:rFonts w:ascii="Times New Roman" w:hAnsi="Times New Roman" w:cs="Times New Roman"/>
          <w:sz w:val="26"/>
          <w:szCs w:val="26"/>
        </w:rPr>
        <w:t xml:space="preserve"> году заявлений от субъектов </w:t>
      </w:r>
      <w:r w:rsidR="007F18AC" w:rsidRPr="008A4252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 по </w:t>
      </w:r>
      <w:r w:rsidR="007F18AC" w:rsidRPr="008A4252">
        <w:rPr>
          <w:rFonts w:ascii="Times New Roman" w:hAnsi="Times New Roman" w:cs="Times New Roman"/>
          <w:sz w:val="26"/>
          <w:szCs w:val="26"/>
        </w:rPr>
        <w:lastRenderedPageBreak/>
        <w:t xml:space="preserve">инвестиционным проектам не </w:t>
      </w:r>
      <w:r w:rsidR="007F63F1" w:rsidRPr="008A4252">
        <w:rPr>
          <w:rFonts w:ascii="Times New Roman" w:hAnsi="Times New Roman" w:cs="Times New Roman"/>
          <w:sz w:val="26"/>
          <w:szCs w:val="26"/>
        </w:rPr>
        <w:t>поступало.</w:t>
      </w:r>
      <w:r w:rsidR="001744FB" w:rsidRPr="008A4252">
        <w:rPr>
          <w:rFonts w:ascii="Times New Roman" w:hAnsi="Times New Roman" w:cs="Times New Roman"/>
          <w:sz w:val="26"/>
          <w:szCs w:val="26"/>
        </w:rPr>
        <w:t xml:space="preserve"> Поэтому данные виды поддержки не были оказаны.</w:t>
      </w:r>
    </w:p>
    <w:p w:rsidR="00451050" w:rsidRPr="008A4252" w:rsidRDefault="00451050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В 202</w:t>
      </w:r>
      <w:r w:rsidR="00150F7A">
        <w:rPr>
          <w:rFonts w:ascii="Times New Roman" w:hAnsi="Times New Roman" w:cs="Times New Roman"/>
          <w:sz w:val="26"/>
          <w:szCs w:val="26"/>
        </w:rPr>
        <w:t>2</w:t>
      </w:r>
      <w:r w:rsidRPr="008A4252">
        <w:rPr>
          <w:rFonts w:ascii="Times New Roman" w:hAnsi="Times New Roman" w:cs="Times New Roman"/>
          <w:sz w:val="26"/>
          <w:szCs w:val="26"/>
        </w:rPr>
        <w:t xml:space="preserve"> году продолжил работу Общественный совет по улучшению инвестиционного климата муниципального образования 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городской округ Оренбургской области. Проведено 4 заседания совета.</w:t>
      </w:r>
    </w:p>
    <w:p w:rsidR="00451050" w:rsidRPr="008A4252" w:rsidRDefault="00451050" w:rsidP="00235BC0">
      <w:pPr>
        <w:pStyle w:val="a3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Одним из важных вопросов привлечения инвесторов н</w:t>
      </w:r>
      <w:r w:rsidR="00C103A5" w:rsidRPr="008A4252">
        <w:rPr>
          <w:rFonts w:ascii="Times New Roman" w:hAnsi="Times New Roman" w:cs="Times New Roman"/>
          <w:sz w:val="26"/>
          <w:szCs w:val="26"/>
        </w:rPr>
        <w:t xml:space="preserve">а территорию городского округа </w:t>
      </w:r>
      <w:r w:rsidRPr="008A4252">
        <w:rPr>
          <w:rFonts w:ascii="Times New Roman" w:hAnsi="Times New Roman" w:cs="Times New Roman"/>
          <w:sz w:val="26"/>
          <w:szCs w:val="26"/>
        </w:rPr>
        <w:t>является создание инвестиционных площадок.</w:t>
      </w:r>
    </w:p>
    <w:p w:rsidR="00C103A5" w:rsidRPr="008A4252" w:rsidRDefault="00451050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>В реестре инвестиционных площадок Оренбургской области  администраци</w:t>
      </w:r>
      <w:r w:rsidR="00AE478D">
        <w:rPr>
          <w:rFonts w:ascii="Times New Roman" w:hAnsi="Times New Roman" w:cs="Times New Roman"/>
          <w:sz w:val="26"/>
          <w:szCs w:val="26"/>
        </w:rPr>
        <w:t>ей городского округа размещено 9</w:t>
      </w:r>
      <w:r w:rsidRPr="008A4252">
        <w:rPr>
          <w:rFonts w:ascii="Times New Roman" w:hAnsi="Times New Roman" w:cs="Times New Roman"/>
          <w:sz w:val="26"/>
          <w:szCs w:val="26"/>
        </w:rPr>
        <w:t xml:space="preserve"> инвестиционных площадок: </w:t>
      </w:r>
    </w:p>
    <w:p w:rsidR="006F45C3" w:rsidRPr="008A4252" w:rsidRDefault="00451050" w:rsidP="00235B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52">
        <w:rPr>
          <w:rFonts w:ascii="Times New Roman" w:hAnsi="Times New Roman" w:cs="Times New Roman"/>
          <w:sz w:val="26"/>
          <w:szCs w:val="26"/>
        </w:rPr>
        <w:t xml:space="preserve">Сформированный реестр инвестиционных площадок городского округа, паспорта инвестиционных площадок и земельных участков </w:t>
      </w:r>
      <w:proofErr w:type="spellStart"/>
      <w:r w:rsidRPr="008A4252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8A4252">
        <w:rPr>
          <w:rFonts w:ascii="Times New Roman" w:hAnsi="Times New Roman" w:cs="Times New Roman"/>
          <w:sz w:val="26"/>
          <w:szCs w:val="26"/>
        </w:rPr>
        <w:t xml:space="preserve"> городского округа размещены на портале муниципального образования в разделе «Инвестиционная деятельность». </w:t>
      </w:r>
    </w:p>
    <w:sectPr w:rsidR="006F45C3" w:rsidRPr="008A4252" w:rsidSect="00794C1A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Roboto Condense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7EA3"/>
    <w:multiLevelType w:val="hybridMultilevel"/>
    <w:tmpl w:val="A166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062B9"/>
    <w:multiLevelType w:val="hybridMultilevel"/>
    <w:tmpl w:val="FD568A84"/>
    <w:lvl w:ilvl="0" w:tplc="F3886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A40EA4"/>
    <w:multiLevelType w:val="multilevel"/>
    <w:tmpl w:val="CE342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4"/>
    <w:rsid w:val="000136B3"/>
    <w:rsid w:val="00016C63"/>
    <w:rsid w:val="00024708"/>
    <w:rsid w:val="000272C6"/>
    <w:rsid w:val="00044AD4"/>
    <w:rsid w:val="000469CC"/>
    <w:rsid w:val="00051434"/>
    <w:rsid w:val="00057DBC"/>
    <w:rsid w:val="0006795C"/>
    <w:rsid w:val="00072C29"/>
    <w:rsid w:val="0007465F"/>
    <w:rsid w:val="000C68CB"/>
    <w:rsid w:val="000D70C5"/>
    <w:rsid w:val="000E198D"/>
    <w:rsid w:val="000E30DD"/>
    <w:rsid w:val="000F673D"/>
    <w:rsid w:val="000F67A0"/>
    <w:rsid w:val="00124EA4"/>
    <w:rsid w:val="00134BBF"/>
    <w:rsid w:val="00135467"/>
    <w:rsid w:val="00140AEE"/>
    <w:rsid w:val="00141786"/>
    <w:rsid w:val="00141CEB"/>
    <w:rsid w:val="00150F7A"/>
    <w:rsid w:val="001744FB"/>
    <w:rsid w:val="001803F1"/>
    <w:rsid w:val="00185BDC"/>
    <w:rsid w:val="00194489"/>
    <w:rsid w:val="001A4B36"/>
    <w:rsid w:val="001B5EBF"/>
    <w:rsid w:val="001D5121"/>
    <w:rsid w:val="001F2799"/>
    <w:rsid w:val="001F6FD1"/>
    <w:rsid w:val="002074D4"/>
    <w:rsid w:val="002156CC"/>
    <w:rsid w:val="00234181"/>
    <w:rsid w:val="00235BC0"/>
    <w:rsid w:val="00254614"/>
    <w:rsid w:val="002704D7"/>
    <w:rsid w:val="00271A39"/>
    <w:rsid w:val="00272724"/>
    <w:rsid w:val="00286656"/>
    <w:rsid w:val="002A1D51"/>
    <w:rsid w:val="002A5EDD"/>
    <w:rsid w:val="002A751C"/>
    <w:rsid w:val="002B1D04"/>
    <w:rsid w:val="002D34A8"/>
    <w:rsid w:val="00307551"/>
    <w:rsid w:val="00311268"/>
    <w:rsid w:val="0032175E"/>
    <w:rsid w:val="0032335C"/>
    <w:rsid w:val="0035242A"/>
    <w:rsid w:val="00365488"/>
    <w:rsid w:val="00370D78"/>
    <w:rsid w:val="00376F2D"/>
    <w:rsid w:val="0037753B"/>
    <w:rsid w:val="003829DB"/>
    <w:rsid w:val="0039187C"/>
    <w:rsid w:val="00391D98"/>
    <w:rsid w:val="0039472B"/>
    <w:rsid w:val="003E04D2"/>
    <w:rsid w:val="0040151F"/>
    <w:rsid w:val="00404F3F"/>
    <w:rsid w:val="004054F0"/>
    <w:rsid w:val="004070FE"/>
    <w:rsid w:val="0042361B"/>
    <w:rsid w:val="004333B7"/>
    <w:rsid w:val="00451050"/>
    <w:rsid w:val="0045112F"/>
    <w:rsid w:val="00453E46"/>
    <w:rsid w:val="00473156"/>
    <w:rsid w:val="00474D93"/>
    <w:rsid w:val="00484755"/>
    <w:rsid w:val="004916BC"/>
    <w:rsid w:val="0049468B"/>
    <w:rsid w:val="00495DA3"/>
    <w:rsid w:val="004A2934"/>
    <w:rsid w:val="004A39C5"/>
    <w:rsid w:val="004B16AB"/>
    <w:rsid w:val="004C5F11"/>
    <w:rsid w:val="004C689F"/>
    <w:rsid w:val="004C788D"/>
    <w:rsid w:val="004D1CA1"/>
    <w:rsid w:val="004E1C7A"/>
    <w:rsid w:val="00516127"/>
    <w:rsid w:val="005232B1"/>
    <w:rsid w:val="00537674"/>
    <w:rsid w:val="005454EA"/>
    <w:rsid w:val="005520B6"/>
    <w:rsid w:val="005551FF"/>
    <w:rsid w:val="00565A65"/>
    <w:rsid w:val="00590BAD"/>
    <w:rsid w:val="00592F42"/>
    <w:rsid w:val="005972A3"/>
    <w:rsid w:val="005A78FC"/>
    <w:rsid w:val="005C17CD"/>
    <w:rsid w:val="005D1119"/>
    <w:rsid w:val="005D707D"/>
    <w:rsid w:val="005E0784"/>
    <w:rsid w:val="00623A42"/>
    <w:rsid w:val="0063078B"/>
    <w:rsid w:val="00634F87"/>
    <w:rsid w:val="006478EE"/>
    <w:rsid w:val="0065034C"/>
    <w:rsid w:val="00652DC7"/>
    <w:rsid w:val="0066637D"/>
    <w:rsid w:val="00670C8F"/>
    <w:rsid w:val="0069212E"/>
    <w:rsid w:val="006A4BA6"/>
    <w:rsid w:val="006A53D0"/>
    <w:rsid w:val="006A5EDC"/>
    <w:rsid w:val="006B1867"/>
    <w:rsid w:val="006B7471"/>
    <w:rsid w:val="006C705A"/>
    <w:rsid w:val="006D02FA"/>
    <w:rsid w:val="006E725C"/>
    <w:rsid w:val="006F0FB5"/>
    <w:rsid w:val="006F45C3"/>
    <w:rsid w:val="00703CA2"/>
    <w:rsid w:val="007072DA"/>
    <w:rsid w:val="007079DC"/>
    <w:rsid w:val="00720751"/>
    <w:rsid w:val="007223FF"/>
    <w:rsid w:val="00726F92"/>
    <w:rsid w:val="00731CBF"/>
    <w:rsid w:val="00744C36"/>
    <w:rsid w:val="007900E6"/>
    <w:rsid w:val="007911A7"/>
    <w:rsid w:val="007915C3"/>
    <w:rsid w:val="00794C1A"/>
    <w:rsid w:val="00797682"/>
    <w:rsid w:val="00797A44"/>
    <w:rsid w:val="007A56BC"/>
    <w:rsid w:val="007B3823"/>
    <w:rsid w:val="007B3CB5"/>
    <w:rsid w:val="007B76FA"/>
    <w:rsid w:val="007C3C51"/>
    <w:rsid w:val="007C525C"/>
    <w:rsid w:val="007D4E06"/>
    <w:rsid w:val="007F18AC"/>
    <w:rsid w:val="007F63F1"/>
    <w:rsid w:val="00817724"/>
    <w:rsid w:val="008223F2"/>
    <w:rsid w:val="00842D46"/>
    <w:rsid w:val="00862A65"/>
    <w:rsid w:val="00863C6C"/>
    <w:rsid w:val="008703ED"/>
    <w:rsid w:val="0087051F"/>
    <w:rsid w:val="008823E1"/>
    <w:rsid w:val="0088731E"/>
    <w:rsid w:val="008874D7"/>
    <w:rsid w:val="00893357"/>
    <w:rsid w:val="00894581"/>
    <w:rsid w:val="008A4252"/>
    <w:rsid w:val="008B0673"/>
    <w:rsid w:val="008B1D16"/>
    <w:rsid w:val="008B69E5"/>
    <w:rsid w:val="008C1D86"/>
    <w:rsid w:val="008C58F9"/>
    <w:rsid w:val="008C5EBE"/>
    <w:rsid w:val="008D1915"/>
    <w:rsid w:val="008E0433"/>
    <w:rsid w:val="008E4ECB"/>
    <w:rsid w:val="008F4A2A"/>
    <w:rsid w:val="008F714A"/>
    <w:rsid w:val="00907D23"/>
    <w:rsid w:val="00946144"/>
    <w:rsid w:val="00946F2E"/>
    <w:rsid w:val="00950AAD"/>
    <w:rsid w:val="00954AF5"/>
    <w:rsid w:val="00955EB2"/>
    <w:rsid w:val="00962924"/>
    <w:rsid w:val="00976145"/>
    <w:rsid w:val="00980B94"/>
    <w:rsid w:val="00982BF2"/>
    <w:rsid w:val="009859EB"/>
    <w:rsid w:val="00997567"/>
    <w:rsid w:val="009A6685"/>
    <w:rsid w:val="009B0F2D"/>
    <w:rsid w:val="009B6829"/>
    <w:rsid w:val="009C634A"/>
    <w:rsid w:val="009D2831"/>
    <w:rsid w:val="009F1367"/>
    <w:rsid w:val="00A05AF2"/>
    <w:rsid w:val="00A1445B"/>
    <w:rsid w:val="00A21EE2"/>
    <w:rsid w:val="00A2207E"/>
    <w:rsid w:val="00A226F9"/>
    <w:rsid w:val="00A26B7A"/>
    <w:rsid w:val="00A34E1D"/>
    <w:rsid w:val="00A44606"/>
    <w:rsid w:val="00A72538"/>
    <w:rsid w:val="00A72698"/>
    <w:rsid w:val="00A900F8"/>
    <w:rsid w:val="00AA277E"/>
    <w:rsid w:val="00AB3C0A"/>
    <w:rsid w:val="00AB4F36"/>
    <w:rsid w:val="00AC000B"/>
    <w:rsid w:val="00AC3812"/>
    <w:rsid w:val="00AD2F22"/>
    <w:rsid w:val="00AD36C8"/>
    <w:rsid w:val="00AE478D"/>
    <w:rsid w:val="00AF3258"/>
    <w:rsid w:val="00B100E4"/>
    <w:rsid w:val="00B105B7"/>
    <w:rsid w:val="00B12C18"/>
    <w:rsid w:val="00B13490"/>
    <w:rsid w:val="00B16A4C"/>
    <w:rsid w:val="00B34ED2"/>
    <w:rsid w:val="00B614BA"/>
    <w:rsid w:val="00B6232E"/>
    <w:rsid w:val="00B76BBE"/>
    <w:rsid w:val="00B84C51"/>
    <w:rsid w:val="00B924D3"/>
    <w:rsid w:val="00B93D0E"/>
    <w:rsid w:val="00B95481"/>
    <w:rsid w:val="00BA297D"/>
    <w:rsid w:val="00BA3756"/>
    <w:rsid w:val="00BA48C4"/>
    <w:rsid w:val="00BC748D"/>
    <w:rsid w:val="00BE52B7"/>
    <w:rsid w:val="00BF648E"/>
    <w:rsid w:val="00BF7D38"/>
    <w:rsid w:val="00C05F9B"/>
    <w:rsid w:val="00C103A5"/>
    <w:rsid w:val="00C2127D"/>
    <w:rsid w:val="00C27C4F"/>
    <w:rsid w:val="00C32BDA"/>
    <w:rsid w:val="00C36F26"/>
    <w:rsid w:val="00C44EC4"/>
    <w:rsid w:val="00C566BE"/>
    <w:rsid w:val="00C57BF2"/>
    <w:rsid w:val="00C66A24"/>
    <w:rsid w:val="00C84F83"/>
    <w:rsid w:val="00CA32F8"/>
    <w:rsid w:val="00CB68EF"/>
    <w:rsid w:val="00CD1906"/>
    <w:rsid w:val="00CD5472"/>
    <w:rsid w:val="00CE1DE1"/>
    <w:rsid w:val="00CE6F2C"/>
    <w:rsid w:val="00CF17BA"/>
    <w:rsid w:val="00CF467C"/>
    <w:rsid w:val="00CF4C47"/>
    <w:rsid w:val="00D07C71"/>
    <w:rsid w:val="00D2018D"/>
    <w:rsid w:val="00D21023"/>
    <w:rsid w:val="00D21F42"/>
    <w:rsid w:val="00D356B2"/>
    <w:rsid w:val="00D42413"/>
    <w:rsid w:val="00D44026"/>
    <w:rsid w:val="00D443C6"/>
    <w:rsid w:val="00D555FF"/>
    <w:rsid w:val="00D90FF1"/>
    <w:rsid w:val="00D91960"/>
    <w:rsid w:val="00DA482C"/>
    <w:rsid w:val="00DB2021"/>
    <w:rsid w:val="00DB59D4"/>
    <w:rsid w:val="00DD2FDE"/>
    <w:rsid w:val="00DD4B52"/>
    <w:rsid w:val="00DE508D"/>
    <w:rsid w:val="00DF49AA"/>
    <w:rsid w:val="00E0132D"/>
    <w:rsid w:val="00E02D4E"/>
    <w:rsid w:val="00E12D98"/>
    <w:rsid w:val="00E17CBA"/>
    <w:rsid w:val="00E31D43"/>
    <w:rsid w:val="00E54D6B"/>
    <w:rsid w:val="00E6044C"/>
    <w:rsid w:val="00E73F1D"/>
    <w:rsid w:val="00E75D6F"/>
    <w:rsid w:val="00E86CC6"/>
    <w:rsid w:val="00E94343"/>
    <w:rsid w:val="00E9787F"/>
    <w:rsid w:val="00EC0F11"/>
    <w:rsid w:val="00EF15C6"/>
    <w:rsid w:val="00F000FF"/>
    <w:rsid w:val="00F10BA5"/>
    <w:rsid w:val="00F1414B"/>
    <w:rsid w:val="00F1455B"/>
    <w:rsid w:val="00F168CD"/>
    <w:rsid w:val="00F235D9"/>
    <w:rsid w:val="00F2475C"/>
    <w:rsid w:val="00F70A5F"/>
    <w:rsid w:val="00F969F6"/>
    <w:rsid w:val="00FA6F94"/>
    <w:rsid w:val="00FB614F"/>
    <w:rsid w:val="00FC6ADF"/>
    <w:rsid w:val="00FD0CBA"/>
    <w:rsid w:val="00FE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6ADF"/>
    <w:pPr>
      <w:ind w:left="720"/>
      <w:contextualSpacing/>
    </w:pPr>
  </w:style>
  <w:style w:type="paragraph" w:styleId="2">
    <w:name w:val="Body Text 2"/>
    <w:basedOn w:val="a"/>
    <w:link w:val="20"/>
    <w:unhideWhenUsed/>
    <w:rsid w:val="00FC6A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C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5EBE"/>
  </w:style>
  <w:style w:type="paragraph" w:customStyle="1" w:styleId="western">
    <w:name w:val="western"/>
    <w:basedOn w:val="a"/>
    <w:semiHidden/>
    <w:rsid w:val="008C5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40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0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0751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A32F8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D3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7F18A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7F18AC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7F18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AD2F2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6ADF"/>
    <w:pPr>
      <w:ind w:left="720"/>
      <w:contextualSpacing/>
    </w:pPr>
  </w:style>
  <w:style w:type="paragraph" w:styleId="2">
    <w:name w:val="Body Text 2"/>
    <w:basedOn w:val="a"/>
    <w:link w:val="20"/>
    <w:unhideWhenUsed/>
    <w:rsid w:val="00FC6A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C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5EBE"/>
  </w:style>
  <w:style w:type="paragraph" w:customStyle="1" w:styleId="western">
    <w:name w:val="western"/>
    <w:basedOn w:val="a"/>
    <w:semiHidden/>
    <w:rsid w:val="008C5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40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0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0751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A32F8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D3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7F18A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7F18AC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7F18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AD2F2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orochinsk56.ru/assets/files/1dekabr19/reiting2019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6B99D-E36C-4002-BE75-62C87345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User</cp:lastModifiedBy>
  <cp:revision>169</cp:revision>
  <cp:lastPrinted>2021-03-31T12:57:00Z</cp:lastPrinted>
  <dcterms:created xsi:type="dcterms:W3CDTF">2019-05-24T14:05:00Z</dcterms:created>
  <dcterms:modified xsi:type="dcterms:W3CDTF">2023-04-18T15:14:00Z</dcterms:modified>
</cp:coreProperties>
</file>